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624" w:rsidRDefault="00F75624" w:rsidP="00F75624">
      <w:pPr>
        <w:jc w:val="center"/>
      </w:pPr>
      <w:r>
        <w:rPr>
          <w:b/>
          <w:noProof/>
        </w:rPr>
        <w:drawing>
          <wp:inline distT="0" distB="0" distL="0" distR="0">
            <wp:extent cx="8096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624" w:rsidRDefault="00F75624" w:rsidP="00F75624">
      <w:pPr>
        <w:pStyle w:val="a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F75624" w:rsidRDefault="00F75624" w:rsidP="00F75624">
      <w:pPr>
        <w:pStyle w:val="a7"/>
        <w:pBdr>
          <w:bottom w:val="single" w:sz="4" w:space="1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 ШКОЛА СЕЛА ЛОРИНО»</w:t>
      </w:r>
    </w:p>
    <w:p w:rsidR="00F75624" w:rsidRDefault="00F75624" w:rsidP="00F75624">
      <w:pPr>
        <w:pStyle w:val="a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689315, Россия, Чукотский автономный округ, с. Лорино, ул. Челюскинцев 14,</w:t>
      </w:r>
    </w:p>
    <w:p w:rsidR="00F75624" w:rsidRDefault="00F75624" w:rsidP="00F75624">
      <w:pPr>
        <w:pStyle w:val="a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тел.: (427)36-93- 3-34, факс 3-18, </w:t>
      </w:r>
      <w:proofErr w:type="spellStart"/>
      <w:r>
        <w:rPr>
          <w:rFonts w:ascii="Times New Roman" w:hAnsi="Times New Roman"/>
          <w:sz w:val="20"/>
          <w:szCs w:val="20"/>
        </w:rPr>
        <w:t>E-mail</w:t>
      </w:r>
      <w:proofErr w:type="spellEnd"/>
      <w:r>
        <w:rPr>
          <w:rFonts w:ascii="Times New Roman" w:hAnsi="Times New Roman"/>
          <w:sz w:val="20"/>
          <w:szCs w:val="20"/>
        </w:rPr>
        <w:t xml:space="preserve">: </w:t>
      </w:r>
      <w:hyperlink r:id="rId7" w:history="1">
        <w:r>
          <w:rPr>
            <w:rStyle w:val="a3"/>
            <w:rFonts w:ascii="Times New Roman" w:hAnsi="Times New Roman"/>
            <w:sz w:val="20"/>
            <w:szCs w:val="20"/>
          </w:rPr>
          <w:t>schoollorino@mail.ru</w:t>
        </w:r>
      </w:hyperlink>
    </w:p>
    <w:p w:rsidR="00F75624" w:rsidRDefault="00F75624" w:rsidP="00F75624">
      <w:pPr>
        <w:pStyle w:val="a4"/>
        <w:rPr>
          <w:sz w:val="16"/>
          <w:szCs w:val="16"/>
        </w:rPr>
      </w:pPr>
    </w:p>
    <w:p w:rsidR="00F75624" w:rsidRPr="00F75624" w:rsidRDefault="00F75624" w:rsidP="00F75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62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Тренинг конструктивного по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ведения в конфликтных ситуациях</w:t>
      </w:r>
    </w:p>
    <w:p w:rsidR="00F75624" w:rsidRPr="00F75624" w:rsidRDefault="00F75624" w:rsidP="00F756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  </w:t>
      </w:r>
      <w:r w:rsidRPr="00F75624">
        <w:rPr>
          <w:rFonts w:ascii="Times New Roman" w:eastAsia="Times New Roman" w:hAnsi="Times New Roman" w:cs="Times New Roman"/>
          <w:b/>
          <w:sz w:val="24"/>
          <w:szCs w:val="24"/>
        </w:rPr>
        <w:t xml:space="preserve"> Цель тренинга: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>предоставление возможности участникам тренинга получить опыт конструктивного решения конфликтных ситуаций</w:t>
      </w:r>
    </w:p>
    <w:p w:rsidR="00F75624" w:rsidRPr="00F75624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5624">
        <w:rPr>
          <w:rFonts w:ascii="Times New Roman" w:eastAsia="Times New Roman" w:hAnsi="Times New Roman" w:cs="Times New Roman"/>
          <w:b/>
          <w:sz w:val="24"/>
          <w:szCs w:val="24"/>
        </w:rPr>
        <w:t>Задачи тренинга:</w:t>
      </w:r>
    </w:p>
    <w:p w:rsidR="00F75624" w:rsidRPr="001014A2" w:rsidRDefault="00F75624" w:rsidP="00F75624">
      <w:pPr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 xml:space="preserve"> обучить  методам нахождения решения в конфликтных ситуациях; </w:t>
      </w:r>
    </w:p>
    <w:p w:rsidR="00F75624" w:rsidRPr="001014A2" w:rsidRDefault="00F75624" w:rsidP="00F75624">
      <w:pPr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 xml:space="preserve"> помочь участникам научиться </w:t>
      </w:r>
      <w:proofErr w:type="gramStart"/>
      <w:r w:rsidRPr="001014A2">
        <w:rPr>
          <w:rFonts w:ascii="Times New Roman" w:eastAsia="Times New Roman" w:hAnsi="Times New Roman" w:cs="Times New Roman"/>
          <w:sz w:val="24"/>
          <w:szCs w:val="24"/>
        </w:rPr>
        <w:t>непредвзято</w:t>
      </w:r>
      <w:proofErr w:type="gramEnd"/>
      <w:r w:rsidRPr="001014A2">
        <w:rPr>
          <w:rFonts w:ascii="Times New Roman" w:eastAsia="Times New Roman" w:hAnsi="Times New Roman" w:cs="Times New Roman"/>
          <w:sz w:val="24"/>
          <w:szCs w:val="24"/>
        </w:rPr>
        <w:t xml:space="preserve"> оценивать конфликтную ситуацию; </w:t>
      </w:r>
    </w:p>
    <w:p w:rsidR="00F75624" w:rsidRPr="001014A2" w:rsidRDefault="00F75624" w:rsidP="00F75624">
      <w:pPr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 xml:space="preserve"> помочь участникам скорректировать свое поведение в сторону снижения его </w:t>
      </w:r>
      <w:proofErr w:type="spellStart"/>
      <w:r w:rsidRPr="001014A2">
        <w:rPr>
          <w:rFonts w:ascii="Times New Roman" w:eastAsia="Times New Roman" w:hAnsi="Times New Roman" w:cs="Times New Roman"/>
          <w:sz w:val="24"/>
          <w:szCs w:val="24"/>
        </w:rPr>
        <w:t>конфликтогенности</w:t>
      </w:r>
      <w:proofErr w:type="spellEnd"/>
      <w:r w:rsidRPr="001014A2">
        <w:rPr>
          <w:rFonts w:ascii="Times New Roman" w:eastAsia="Times New Roman" w:hAnsi="Times New Roman" w:cs="Times New Roman"/>
          <w:sz w:val="24"/>
          <w:szCs w:val="24"/>
        </w:rPr>
        <w:t xml:space="preserve"> (снять конфликтность в личностно-эмоциональной сфере); </w:t>
      </w:r>
    </w:p>
    <w:p w:rsidR="00F75624" w:rsidRPr="001014A2" w:rsidRDefault="00F75624" w:rsidP="00F75624">
      <w:pPr>
        <w:numPr>
          <w:ilvl w:val="0"/>
          <w:numId w:val="1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 xml:space="preserve"> сплочение конкретного коллектива (в случае если все участники представляют коллектив), развитие умений и навыков командного взаимодействия. 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>Временные границы тренинга:  3 встречи  по 2 часа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>Численность группы: 12-15 человек.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>Ориентировочно-диагностический этап.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>Этот этап включает в себя первичную психодиагностику кандидатов  группы. Диагностика проводиться при помощи:</w:t>
      </w:r>
    </w:p>
    <w:p w:rsidR="00F75624" w:rsidRPr="001014A2" w:rsidRDefault="00F75624" w:rsidP="00F75624">
      <w:pPr>
        <w:numPr>
          <w:ilvl w:val="0"/>
          <w:numId w:val="2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>теста К. Томаса (выбор стратегий в конфликтных ситуациях).</w:t>
      </w:r>
    </w:p>
    <w:p w:rsidR="00F75624" w:rsidRPr="001014A2" w:rsidRDefault="00F75624" w:rsidP="00F75624">
      <w:pPr>
        <w:numPr>
          <w:ilvl w:val="0"/>
          <w:numId w:val="2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14A2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1014A2">
        <w:rPr>
          <w:rFonts w:ascii="Times New Roman" w:eastAsia="Times New Roman" w:hAnsi="Times New Roman" w:cs="Times New Roman"/>
          <w:sz w:val="24"/>
          <w:szCs w:val="24"/>
        </w:rPr>
        <w:t>етода беседы для сбора дополнительной информации.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>Вступление: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>Конфликт - это противоречие, возникающее между людьми в связи с решением тех или иных вопросов социальной и личной жизни. В конфликте одна из сторон требует, ждет изменения поведения, мыслей либо чувств партнера.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>Причины конфликтов: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 xml:space="preserve">1). Информация, приемлемая для одной стороны, но не приемлемая для другой. Это могут быть неполные и неточные факты, слухи, что </w:t>
      </w:r>
      <w:proofErr w:type="spellStart"/>
      <w:r w:rsidRPr="001014A2">
        <w:rPr>
          <w:rFonts w:ascii="Times New Roman" w:eastAsia="Times New Roman" w:hAnsi="Times New Roman" w:cs="Times New Roman"/>
          <w:sz w:val="24"/>
          <w:szCs w:val="24"/>
        </w:rPr>
        <w:t>дезинфомирует</w:t>
      </w:r>
      <w:proofErr w:type="spellEnd"/>
      <w:r w:rsidRPr="001014A2">
        <w:rPr>
          <w:rFonts w:ascii="Times New Roman" w:eastAsia="Times New Roman" w:hAnsi="Times New Roman" w:cs="Times New Roman"/>
          <w:sz w:val="24"/>
          <w:szCs w:val="24"/>
        </w:rPr>
        <w:t xml:space="preserve"> партнеров по общению; подозрения в умышленном сокрытии информации или ее обнародование; сомнение в надежности и ценности источников информации.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 xml:space="preserve">2). Структурные факторы связаны с существованием формальной и неформальной организаций социальной группы. </w:t>
      </w:r>
      <w:proofErr w:type="gramStart"/>
      <w:r w:rsidRPr="001014A2">
        <w:rPr>
          <w:rFonts w:ascii="Times New Roman" w:eastAsia="Times New Roman" w:hAnsi="Times New Roman" w:cs="Times New Roman"/>
          <w:sz w:val="24"/>
          <w:szCs w:val="24"/>
        </w:rPr>
        <w:t>Сюда могут быть включены вопросы собственности, социального статуса, властных полномочий и отчетности, различные социальные нормы и стандарты, традиции, системы безопасности, поощрения и наказания, географическое положение, распределение ресурсов, товаров, услуг, доходов.</w:t>
      </w:r>
      <w:proofErr w:type="gramEnd"/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 xml:space="preserve">3). Ценностные факторы – это те принципы, которые мы провозглашаем или отвергаем. </w:t>
      </w:r>
      <w:proofErr w:type="gramStart"/>
      <w:r w:rsidRPr="001014A2">
        <w:rPr>
          <w:rFonts w:ascii="Times New Roman" w:eastAsia="Times New Roman" w:hAnsi="Times New Roman" w:cs="Times New Roman"/>
          <w:sz w:val="24"/>
          <w:szCs w:val="24"/>
        </w:rPr>
        <w:t>Это общественные, групповые или личностные системы убеждений, верований и поведения (предпочтения, стремления, предрассудки, опасения), идеологические, культурные, религиозные, этические, политические, профессиональные ценности и нужды.</w:t>
      </w:r>
      <w:proofErr w:type="gramEnd"/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4). Факторы отношений связаны с чувством удовлетворения от взаимодействия или его отсутствия. При этом важно учитывать основу взаимоотношений (добровольные или принудительные), их сущность (независимые, зависимые, взаимозависимые), баланс силы, значимость для себя и других, </w:t>
      </w:r>
      <w:proofErr w:type="spellStart"/>
      <w:r w:rsidRPr="001014A2">
        <w:rPr>
          <w:rFonts w:ascii="Times New Roman" w:eastAsia="Times New Roman" w:hAnsi="Times New Roman" w:cs="Times New Roman"/>
          <w:sz w:val="24"/>
          <w:szCs w:val="24"/>
        </w:rPr>
        <w:t>взаимоожидания</w:t>
      </w:r>
      <w:proofErr w:type="spellEnd"/>
      <w:r w:rsidRPr="001014A2">
        <w:rPr>
          <w:rFonts w:ascii="Times New Roman" w:eastAsia="Times New Roman" w:hAnsi="Times New Roman" w:cs="Times New Roman"/>
          <w:sz w:val="24"/>
          <w:szCs w:val="24"/>
        </w:rPr>
        <w:t>, длительность отношений и т.д.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>5). Поведенческие факторы неизбежно ведут к конфликтам, если ущемляются интересы, подрывается самооценка, возникает угроза безопасности (физической, финансовой, эмоциональной и социальной), если создаются условия, вызывающие негативные эмоциональные состояния, если в поведении людей проявляется эгоизм, безответственность, несправедливость.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>Классификация конфликтов.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>По объему: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14A2">
        <w:rPr>
          <w:rFonts w:ascii="Times New Roman" w:eastAsia="Times New Roman" w:hAnsi="Times New Roman" w:cs="Times New Roman"/>
          <w:sz w:val="24"/>
          <w:szCs w:val="24"/>
        </w:rPr>
        <w:t>Внутриличностные</w:t>
      </w:r>
      <w:proofErr w:type="spellEnd"/>
      <w:r w:rsidRPr="001014A2">
        <w:rPr>
          <w:rFonts w:ascii="Times New Roman" w:eastAsia="Times New Roman" w:hAnsi="Times New Roman" w:cs="Times New Roman"/>
          <w:sz w:val="24"/>
          <w:szCs w:val="24"/>
        </w:rPr>
        <w:t xml:space="preserve"> конфликты возникают в результате того, что определенные требования не согласуются с личными потребностями или ценностями человека.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>Межличностные конфликты возникают из-за  противоречия между интересами отдельных сторон или другими характеристиками.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>Конфликт между личностью и группой проявляется как противоречие между ожиданиями или требованиями отдельной личности и сложившимися в группе нормами поведения.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>Межгрупповые конфликты внутри формальных (неформальных) групп, а также между формальными и неформальными группами.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>По длительности протекания: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>Кратковременные;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>Затяжные.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>В зависимости от ценностей и интересов: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>Конфликт «плюс-плюс» (выбор из двух благоприятных альтернатив);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 xml:space="preserve">Конфликт «минус-минус» </w:t>
      </w:r>
      <w:proofErr w:type="gramStart"/>
      <w:r w:rsidRPr="001014A2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1014A2">
        <w:rPr>
          <w:rFonts w:ascii="Times New Roman" w:eastAsia="Times New Roman" w:hAnsi="Times New Roman" w:cs="Times New Roman"/>
          <w:sz w:val="24"/>
          <w:szCs w:val="24"/>
        </w:rPr>
        <w:t>оба варианта нежелательны);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 xml:space="preserve">Конфликт «плюс-минус» </w:t>
      </w:r>
      <w:proofErr w:type="gramStart"/>
      <w:r w:rsidRPr="001014A2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1014A2">
        <w:rPr>
          <w:rFonts w:ascii="Times New Roman" w:eastAsia="Times New Roman" w:hAnsi="Times New Roman" w:cs="Times New Roman"/>
          <w:sz w:val="24"/>
          <w:szCs w:val="24"/>
        </w:rPr>
        <w:t>сталкиваются хороший и плохой варианты).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>Способы и правила разрешения конфликтов.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 xml:space="preserve">Разрешение конфликтов обычно подразделяют </w:t>
      </w:r>
      <w:proofErr w:type="gramStart"/>
      <w:r w:rsidRPr="001014A2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1014A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>Уклонение- это реакция на конфликт, выражающаяся в игнорировании и фактическом отрицании конфликта.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>Сглаживание- это удовлетворение интересов другой стороны через «приспособление», чаще всего оно предполагает незначительное удовлетворение собственных интересов.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>Компромисс- это открытое обсуждение мнений и позиций, направленное на поиск решения, наиболее удобного и приемлемого для обеих сторон.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>Конкуренци</w:t>
      </w:r>
      <w:proofErr w:type="gramStart"/>
      <w:r w:rsidRPr="001014A2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1014A2">
        <w:rPr>
          <w:rFonts w:ascii="Times New Roman" w:eastAsia="Times New Roman" w:hAnsi="Times New Roman" w:cs="Times New Roman"/>
          <w:sz w:val="24"/>
          <w:szCs w:val="24"/>
        </w:rPr>
        <w:t xml:space="preserve"> может привести к доминированию и в конечном итоге уничтожению одного партнера другим.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>Сотрудничество- это форма разрешения конфликта, при которой удовлетворение интересов обеих сторон более важно, чем решение вопроса.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конфликт преодолевается различными </w:t>
      </w:r>
      <w:proofErr w:type="gramStart"/>
      <w:r w:rsidRPr="001014A2">
        <w:rPr>
          <w:rFonts w:ascii="Times New Roman" w:eastAsia="Times New Roman" w:hAnsi="Times New Roman" w:cs="Times New Roman"/>
          <w:sz w:val="24"/>
          <w:szCs w:val="24"/>
        </w:rPr>
        <w:t>средствами</w:t>
      </w:r>
      <w:proofErr w:type="gramEnd"/>
      <w:r w:rsidRPr="001014A2">
        <w:rPr>
          <w:rFonts w:ascii="Times New Roman" w:eastAsia="Times New Roman" w:hAnsi="Times New Roman" w:cs="Times New Roman"/>
          <w:sz w:val="24"/>
          <w:szCs w:val="24"/>
        </w:rPr>
        <w:t xml:space="preserve"> и успех его разрешения зависит от характера противоборства, степени его </w:t>
      </w:r>
      <w:proofErr w:type="spellStart"/>
      <w:r w:rsidRPr="001014A2">
        <w:rPr>
          <w:rFonts w:ascii="Times New Roman" w:eastAsia="Times New Roman" w:hAnsi="Times New Roman" w:cs="Times New Roman"/>
          <w:sz w:val="24"/>
          <w:szCs w:val="24"/>
        </w:rPr>
        <w:t>затянутости</w:t>
      </w:r>
      <w:proofErr w:type="spellEnd"/>
      <w:r w:rsidRPr="001014A2">
        <w:rPr>
          <w:rFonts w:ascii="Times New Roman" w:eastAsia="Times New Roman" w:hAnsi="Times New Roman" w:cs="Times New Roman"/>
          <w:sz w:val="24"/>
          <w:szCs w:val="24"/>
        </w:rPr>
        <w:t>, стратегии и тактики конфликтующих сторон.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 xml:space="preserve">  Приветствие 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 xml:space="preserve">Цель упражнения: 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доверительного стиля общения в процессе налаживания контактов; 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 xml:space="preserve">- создание позитивных эмоциональных установок на доверительное общение. 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 xml:space="preserve">Участники садятся в круг и по очереди приветствуют друг </w:t>
      </w:r>
      <w:proofErr w:type="gramStart"/>
      <w:r w:rsidRPr="001014A2">
        <w:rPr>
          <w:rFonts w:ascii="Times New Roman" w:eastAsia="Times New Roman" w:hAnsi="Times New Roman" w:cs="Times New Roman"/>
          <w:sz w:val="24"/>
          <w:szCs w:val="24"/>
        </w:rPr>
        <w:t>друга</w:t>
      </w:r>
      <w:proofErr w:type="gramEnd"/>
      <w:r w:rsidRPr="001014A2">
        <w:rPr>
          <w:rFonts w:ascii="Times New Roman" w:eastAsia="Times New Roman" w:hAnsi="Times New Roman" w:cs="Times New Roman"/>
          <w:sz w:val="24"/>
          <w:szCs w:val="24"/>
        </w:rPr>
        <w:t xml:space="preserve"> обязательно подчеркивая индивидуальность партнера, например: "Я рад тебя видеть, и хочу сказать, что ты выглядишь великолепно" или 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 xml:space="preserve">"Привет, ты как всегда энергичен и весел". Участник может обращаться ко всем сразу или к конкретному человеку. Во время этой психологической разминки группа должна настроиться на доверительный стиль общения, продемонстрировать свое доброе отношение друг к другу. 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>Чемпионат борьбы на пальцах.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>Цель: проведение разминки, снятие напряжения среди участников.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 xml:space="preserve">Инструкция: по команде ведущего участники группы разбиваются на пары случайным образом. Ведущий объявляет о начале необычайного соревнования – чемпионата борьбы на пальцах. С помощью одного из членов группы ведущий </w:t>
      </w:r>
      <w:proofErr w:type="gramStart"/>
      <w:r w:rsidRPr="001014A2">
        <w:rPr>
          <w:rFonts w:ascii="Times New Roman" w:eastAsia="Times New Roman" w:hAnsi="Times New Roman" w:cs="Times New Roman"/>
          <w:sz w:val="24"/>
          <w:szCs w:val="24"/>
        </w:rPr>
        <w:t>показывает</w:t>
      </w:r>
      <w:proofErr w:type="gramEnd"/>
      <w:r w:rsidRPr="001014A2">
        <w:rPr>
          <w:rFonts w:ascii="Times New Roman" w:eastAsia="Times New Roman" w:hAnsi="Times New Roman" w:cs="Times New Roman"/>
          <w:sz w:val="24"/>
          <w:szCs w:val="24"/>
        </w:rPr>
        <w:t xml:space="preserve"> как происходит поединок. Большой палец правой руки поднимается вверх (знак «</w:t>
      </w:r>
      <w:proofErr w:type="gramStart"/>
      <w:r w:rsidRPr="001014A2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1014A2">
        <w:rPr>
          <w:rFonts w:ascii="Times New Roman" w:eastAsia="Times New Roman" w:hAnsi="Times New Roman" w:cs="Times New Roman"/>
          <w:sz w:val="24"/>
          <w:szCs w:val="24"/>
        </w:rPr>
        <w:t>!»), остальные четыре пальца захватывают пальцы соперника. Задача каждого игрока – производя энергичные движения большим пальцем, увернуться от нападения соперника и прижать его большой палец к боковой стороне указательного. Победитель проводят поединок между собой до выявления абсолютного чемпиона.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>Вавилонская башня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>Участники делятся на две команды. Каждый игрок команды получает задание-инструкцию, которое ему обязательно нужно выполнить при построении башни. Играют все молча.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>Варианты заданий: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>Для двух команд: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>Первый этаж красного цвета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>Первый этаж синего цвета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>Строить башню одному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>Башня должна иметь 7 этажей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 xml:space="preserve">Башня должна иметь 3 этажа 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>Последний этаж зеленого цвета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>Последний этаж желтого цвета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>Все этажи башни должны быть только одного цвета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>Все этажи башни должны быть разноцветными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>Поймай взгляд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>Цель: достичь договоренности с партнером по общению без использования вербальных средств.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>Участники стоят в кругу, их задача поймать чей-то взгляд (наладив коммуникацию) и поменяться с ним местами.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 xml:space="preserve">Если бы..., я стал бы... 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>Цель упражнения: выработка навыков быстрого реагирования на конфликтную ситуацию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>Упражнение происходит по кругу: один участник ставит условие, в котором оговорена некоторая конфликтная ситуация. К примеру</w:t>
      </w:r>
      <w:proofErr w:type="gramStart"/>
      <w:r w:rsidRPr="001014A2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1014A2">
        <w:rPr>
          <w:rFonts w:ascii="Times New Roman" w:eastAsia="Times New Roman" w:hAnsi="Times New Roman" w:cs="Times New Roman"/>
          <w:sz w:val="24"/>
          <w:szCs w:val="24"/>
        </w:rPr>
        <w:t xml:space="preserve"> "Если бы меня обсчитали в магазине...". </w:t>
      </w:r>
      <w:proofErr w:type="gramStart"/>
      <w:r w:rsidRPr="001014A2">
        <w:rPr>
          <w:rFonts w:ascii="Times New Roman" w:eastAsia="Times New Roman" w:hAnsi="Times New Roman" w:cs="Times New Roman"/>
          <w:sz w:val="24"/>
          <w:szCs w:val="24"/>
        </w:rPr>
        <w:t>Следующий</w:t>
      </w:r>
      <w:proofErr w:type="gramEnd"/>
      <w:r w:rsidRPr="001014A2">
        <w:rPr>
          <w:rFonts w:ascii="Times New Roman" w:eastAsia="Times New Roman" w:hAnsi="Times New Roman" w:cs="Times New Roman"/>
          <w:sz w:val="24"/>
          <w:szCs w:val="24"/>
        </w:rPr>
        <w:t xml:space="preserve">, рядом сидящий, продолжает (заканчивает) предложение. К примеру: "... я стал бы требовать жалобную книгу". 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>Если бы тебе сказали, что ты никогда никому не помогаешь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 xml:space="preserve">Если бы тебе сказали, что себя ведешь, </w:t>
      </w:r>
      <w:proofErr w:type="gramStart"/>
      <w:r w:rsidRPr="001014A2">
        <w:rPr>
          <w:rFonts w:ascii="Times New Roman" w:eastAsia="Times New Roman" w:hAnsi="Times New Roman" w:cs="Times New Roman"/>
          <w:sz w:val="24"/>
          <w:szCs w:val="24"/>
        </w:rPr>
        <w:t>как</w:t>
      </w:r>
      <w:proofErr w:type="gramEnd"/>
      <w:r w:rsidRPr="001014A2">
        <w:rPr>
          <w:rFonts w:ascii="Times New Roman" w:eastAsia="Times New Roman" w:hAnsi="Times New Roman" w:cs="Times New Roman"/>
          <w:sz w:val="24"/>
          <w:szCs w:val="24"/>
        </w:rPr>
        <w:t xml:space="preserve"> будто ты самый главный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>Если бы тебе сказали, что с тобой бесполезно договариваться о чем-либо, ты все равно забудешь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>Если бы тебе сказали, что ты не умеешь красиво одеваться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 xml:space="preserve">Если бы тебе сказали, что у тебя скрипучий </w:t>
      </w:r>
      <w:proofErr w:type="gramStart"/>
      <w:r w:rsidRPr="001014A2">
        <w:rPr>
          <w:rFonts w:ascii="Times New Roman" w:eastAsia="Times New Roman" w:hAnsi="Times New Roman" w:cs="Times New Roman"/>
          <w:sz w:val="24"/>
          <w:szCs w:val="24"/>
        </w:rPr>
        <w:t>голос</w:t>
      </w:r>
      <w:proofErr w:type="gramEnd"/>
      <w:r w:rsidRPr="001014A2">
        <w:rPr>
          <w:rFonts w:ascii="Times New Roman" w:eastAsia="Times New Roman" w:hAnsi="Times New Roman" w:cs="Times New Roman"/>
          <w:sz w:val="24"/>
          <w:szCs w:val="24"/>
        </w:rPr>
        <w:t xml:space="preserve"> и он действует всем на нервы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>Если бы тебе сказали, что ты на всех смотришь волком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 xml:space="preserve">Если бы тебе сказали, что у тебя </w:t>
      </w:r>
      <w:proofErr w:type="gramStart"/>
      <w:r w:rsidRPr="001014A2">
        <w:rPr>
          <w:rFonts w:ascii="Times New Roman" w:eastAsia="Times New Roman" w:hAnsi="Times New Roman" w:cs="Times New Roman"/>
          <w:sz w:val="24"/>
          <w:szCs w:val="24"/>
        </w:rPr>
        <w:t>напрочь</w:t>
      </w:r>
      <w:proofErr w:type="gramEnd"/>
      <w:r w:rsidRPr="001014A2">
        <w:rPr>
          <w:rFonts w:ascii="Times New Roman" w:eastAsia="Times New Roman" w:hAnsi="Times New Roman" w:cs="Times New Roman"/>
          <w:sz w:val="24"/>
          <w:szCs w:val="24"/>
        </w:rPr>
        <w:t xml:space="preserve"> отсутствует чувство юмора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>Если бы тебе сказали, что ты слишком высокого о себе мнения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>Если бы тебе сказали, что ты как не от мира сего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>Если бы тебе сказали, что ты плохо воспитан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>Если бы тебе сказали, что ты не умеешь договариваться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 xml:space="preserve">Ведущий отмечает, что как конфликтные ситуации, так и выходы из них могут повторяться. 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>Ролевая игра "</w:t>
      </w:r>
      <w:proofErr w:type="spellStart"/>
      <w:proofErr w:type="gramStart"/>
      <w:r w:rsidRPr="001014A2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 w:rsidRPr="001014A2">
        <w:rPr>
          <w:rFonts w:ascii="Times New Roman" w:eastAsia="Times New Roman" w:hAnsi="Times New Roman" w:cs="Times New Roman"/>
          <w:sz w:val="24"/>
          <w:szCs w:val="24"/>
        </w:rPr>
        <w:t>глаживание</w:t>
      </w:r>
      <w:proofErr w:type="spellEnd"/>
      <w:r w:rsidRPr="001014A2">
        <w:rPr>
          <w:rFonts w:ascii="Times New Roman" w:eastAsia="Times New Roman" w:hAnsi="Times New Roman" w:cs="Times New Roman"/>
          <w:sz w:val="24"/>
          <w:szCs w:val="24"/>
        </w:rPr>
        <w:t xml:space="preserve"> конфликтов" 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Цель упражнения: отработка умений и навыков сглаживания конфликтов. 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>Время: 40 мин.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 xml:space="preserve">Ведущий рассказывает о важности такого умения как умение быстро и эффективно сглаживать конфликты; объявляет о том, что сейчас опытным путем стоит попытаться выяснить основные методы урегулирования конфликтов. 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 xml:space="preserve">Участники разбиваются на тройки. На протяжении 5 минут каждая тройка придумывает сценарий, по которому двое участников представляют конфликтующие стороны (например, ссорящихся супругов), а третий - играет миротворца, арбитра. 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 xml:space="preserve">На обсуждение ведущий выносит следующие вопросы: 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 xml:space="preserve">- Какие методы сглаживания конфликтов были продемонстрированы? 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 xml:space="preserve">- Какие, на ваш взгляд, интересные находки использовали участники во время игры? 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 xml:space="preserve">- Как стоило повести себя тем участникам, кому не удалось сгладить конфликт? 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>Примеры ситуаций: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>2. Вы дали человеку дорогую вещь, а вам ее возвратили в испорченном виде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>3. Вы  уходите из дома, а к вам пришли родственники, которых вы давным-давно не видели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>4. Вы слушаете интересный доклад, а вас отвлекают ненужными и глупыми комментариями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 xml:space="preserve">5. Вы пришли на работу, ваш начальник говорит вам, что ваш внешний вид не соответствует общепринятому </w:t>
      </w:r>
      <w:proofErr w:type="spellStart"/>
      <w:r w:rsidRPr="001014A2">
        <w:rPr>
          <w:rFonts w:ascii="Times New Roman" w:eastAsia="Times New Roman" w:hAnsi="Times New Roman" w:cs="Times New Roman"/>
          <w:sz w:val="24"/>
          <w:szCs w:val="24"/>
        </w:rPr>
        <w:t>дресс-коду</w:t>
      </w:r>
      <w:proofErr w:type="spellEnd"/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>6. Вы ждете подругу в гости, она приходит не одна, а с совершенно незнакомым для вас человеком без предупреждения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 xml:space="preserve">7. Вы являетесь </w:t>
      </w:r>
      <w:proofErr w:type="gramStart"/>
      <w:r w:rsidRPr="001014A2">
        <w:rPr>
          <w:rFonts w:ascii="Times New Roman" w:eastAsia="Times New Roman" w:hAnsi="Times New Roman" w:cs="Times New Roman"/>
          <w:sz w:val="24"/>
          <w:szCs w:val="24"/>
        </w:rPr>
        <w:t>главным</w:t>
      </w:r>
      <w:proofErr w:type="gramEnd"/>
      <w:r w:rsidRPr="001014A2">
        <w:rPr>
          <w:rFonts w:ascii="Times New Roman" w:eastAsia="Times New Roman" w:hAnsi="Times New Roman" w:cs="Times New Roman"/>
          <w:sz w:val="24"/>
          <w:szCs w:val="24"/>
        </w:rPr>
        <w:t xml:space="preserve"> приглашенным на празднике, но неожиданно меняете свои планы и туда не идете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 xml:space="preserve">8. Ваш разговор с коллегой, где вы нелестно </w:t>
      </w:r>
      <w:proofErr w:type="gramStart"/>
      <w:r w:rsidRPr="001014A2">
        <w:rPr>
          <w:rFonts w:ascii="Times New Roman" w:eastAsia="Times New Roman" w:hAnsi="Times New Roman" w:cs="Times New Roman"/>
          <w:sz w:val="24"/>
          <w:szCs w:val="24"/>
        </w:rPr>
        <w:t>высказывались о начальнике был</w:t>
      </w:r>
      <w:proofErr w:type="gramEnd"/>
      <w:r w:rsidRPr="001014A2">
        <w:rPr>
          <w:rFonts w:ascii="Times New Roman" w:eastAsia="Times New Roman" w:hAnsi="Times New Roman" w:cs="Times New Roman"/>
          <w:sz w:val="24"/>
          <w:szCs w:val="24"/>
        </w:rPr>
        <w:t xml:space="preserve"> подслушан и передан начальнику, при встрече с вами он потребовал объяснений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>9. Вам указывает начальник, что на работе вы занимаетесь не своими обязанностями, в ущерб своим прямым обязанностям, что вы скажете…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>10. На работе аврал… Срочное задание, вы не успеваете всё сделать в срок. И вдруг вы обнаруживаете, что вам надо срочно уехать на два дня.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> Обратная связь.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 xml:space="preserve">Игра Доверяющее падение 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 xml:space="preserve">Цель упражнения: 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навыков психомоторного взаимодействия; 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 xml:space="preserve">- сокращение коммуникативной дистанции между членами группы. 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 xml:space="preserve">Участники образуют большой круг. Один человек встает в центр круга. Он должен упасть на руки кому-либо из круга, для этого нужно закрыть глаза, расслабиться и падать назад. Каждый должен иметь возможность падать и ловить. 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 xml:space="preserve">По окончании задания группа обсуждает впечатления от выполненного упражнения. 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>Броуновское движение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 xml:space="preserve">Цель упражнения: 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 xml:space="preserve">- формирование навыков психомоторного взаимодействия; 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 xml:space="preserve">- сокращение коммуникативной дистанции между членами группы. 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 xml:space="preserve">Участники образуют большой круг. Один человек встает в центр круга. Он должен доверить себя своим партнерам. Они ловят его руками и нежно передают друг другу. 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>Конфликтные ситуации.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>Цель: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>Показать способы взаимодействия в конфликтах: избегание, уклонение, приспособление, сотрудничество, компромисс.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 xml:space="preserve">Участники разбиваются на пары. Каждой паре дается определенный тип выхода из конфликтной ситуации, который она должна разыграть. 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lastRenderedPageBreak/>
        <w:t>Ситуация №1. «Парикмахер и клиент»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 xml:space="preserve">Парикмахер очень плохо подстриг клиента, при этом сказал, что это </w:t>
      </w:r>
      <w:proofErr w:type="spellStart"/>
      <w:proofErr w:type="gramStart"/>
      <w:r w:rsidRPr="001014A2">
        <w:rPr>
          <w:rFonts w:ascii="Times New Roman" w:eastAsia="Times New Roman" w:hAnsi="Times New Roman" w:cs="Times New Roman"/>
          <w:sz w:val="24"/>
          <w:szCs w:val="24"/>
        </w:rPr>
        <w:t>супер</w:t>
      </w:r>
      <w:proofErr w:type="spellEnd"/>
      <w:r w:rsidRPr="001014A2">
        <w:rPr>
          <w:rFonts w:ascii="Times New Roman" w:eastAsia="Times New Roman" w:hAnsi="Times New Roman" w:cs="Times New Roman"/>
          <w:sz w:val="24"/>
          <w:szCs w:val="24"/>
        </w:rPr>
        <w:t xml:space="preserve"> модная</w:t>
      </w:r>
      <w:proofErr w:type="gramEnd"/>
      <w:r w:rsidRPr="001014A2">
        <w:rPr>
          <w:rFonts w:ascii="Times New Roman" w:eastAsia="Times New Roman" w:hAnsi="Times New Roman" w:cs="Times New Roman"/>
          <w:sz w:val="24"/>
          <w:szCs w:val="24"/>
        </w:rPr>
        <w:t xml:space="preserve"> стрижка, потребовал двойную оплату. Клиент недоволен, но действует в соответствии с типом, указанным в карточке.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>Ситуация №2. «Продавец и покупатель»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>Продавец обсчитал покупателя на 50 рублей и в этот момент его срочно позвали к телефону. Когда продавец вернулся и покупатель сказал ему о случившемся, продавец ответил, что он не помнит этого покупателя. Покупатель действует в соответствии с типом, указанным в карточке.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h.gjdgxs"/>
      <w:bookmarkEnd w:id="0"/>
      <w:r w:rsidRPr="001014A2">
        <w:rPr>
          <w:rFonts w:ascii="Times New Roman" w:eastAsia="Times New Roman" w:hAnsi="Times New Roman" w:cs="Times New Roman"/>
          <w:sz w:val="24"/>
          <w:szCs w:val="24"/>
        </w:rPr>
        <w:t>Упражнение «Чемодан».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>Материалы: бумага, ручки (карандаши).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>Цель: дать участникам обратную связь, продемонстрировать их достижения и недостатки.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>Инструкция: участники по одному выходят из помещения, а остальные большинством голосов собирают ему «чемодан», в который кладут те качества, которые помогают или мешают ему успешно адаптироваться в коллективе. При этом соблюдаются правила:</w:t>
      </w:r>
    </w:p>
    <w:p w:rsidR="00F75624" w:rsidRPr="001014A2" w:rsidRDefault="00F75624" w:rsidP="00F75624">
      <w:pPr>
        <w:numPr>
          <w:ilvl w:val="0"/>
          <w:numId w:val="3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>класть одинаковое количество положительных и отрицательных качеств;</w:t>
      </w:r>
    </w:p>
    <w:p w:rsidR="00F75624" w:rsidRPr="001014A2" w:rsidRDefault="00F75624" w:rsidP="00F75624">
      <w:pPr>
        <w:numPr>
          <w:ilvl w:val="0"/>
          <w:numId w:val="3"/>
        </w:numPr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>указывать те качества, которые проявились во время занятия.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>Руководитель в сборе не участвует. Выбранный секретарь фиксирует на листе бумаги указанные качества. Тот, кому собирается чемодан, может задать любой вопрос, что написал секретарь. Свой чемодан получает каждый участник.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> Заключительный этап «Что я почти забыл?».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>Время выполнения: 15-20 минут.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>Цель: возможность сказать, то, что не успели обсудить в ходе работы группы.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>Инструкция: Закройте на минуту глаза и сядьте удобнее…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>Представьте себе, что вы возвращаетесь домой и по дороге вспоминаете группу</w:t>
      </w:r>
      <w:proofErr w:type="gramStart"/>
      <w:r w:rsidRPr="001014A2">
        <w:rPr>
          <w:rFonts w:ascii="Times New Roman" w:eastAsia="Times New Roman" w:hAnsi="Times New Roman" w:cs="Times New Roman"/>
          <w:sz w:val="24"/>
          <w:szCs w:val="24"/>
        </w:rPr>
        <w:t>… В</w:t>
      </w:r>
      <w:proofErr w:type="gramEnd"/>
      <w:r w:rsidRPr="001014A2">
        <w:rPr>
          <w:rFonts w:ascii="Times New Roman" w:eastAsia="Times New Roman" w:hAnsi="Times New Roman" w:cs="Times New Roman"/>
          <w:sz w:val="24"/>
          <w:szCs w:val="24"/>
        </w:rPr>
        <w:t xml:space="preserve"> голове у вас проносятся лица участников и пережитые ситуации, и внезапно вы осознаете, что по какой-то причине не сделали или не высказали чего-то… Вы жалеете об этом… Что же осталось не высказанным или не сделанным. (1 минуту участники сидят в молчании)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14A2">
        <w:rPr>
          <w:rFonts w:ascii="Times New Roman" w:eastAsia="Times New Roman" w:hAnsi="Times New Roman" w:cs="Times New Roman"/>
          <w:sz w:val="24"/>
          <w:szCs w:val="24"/>
        </w:rPr>
        <w:t>Теперь откройте глаза</w:t>
      </w:r>
      <w:proofErr w:type="gramStart"/>
      <w:r w:rsidRPr="001014A2">
        <w:rPr>
          <w:rFonts w:ascii="Times New Roman" w:eastAsia="Times New Roman" w:hAnsi="Times New Roman" w:cs="Times New Roman"/>
          <w:sz w:val="24"/>
          <w:szCs w:val="24"/>
        </w:rPr>
        <w:t>… С</w:t>
      </w:r>
      <w:proofErr w:type="gramEnd"/>
      <w:r w:rsidRPr="001014A2">
        <w:rPr>
          <w:rFonts w:ascii="Times New Roman" w:eastAsia="Times New Roman" w:hAnsi="Times New Roman" w:cs="Times New Roman"/>
          <w:sz w:val="24"/>
          <w:szCs w:val="24"/>
        </w:rPr>
        <w:t>ейчас у вас есть возможность выразить то, что вы не успели раньше.</w:t>
      </w:r>
    </w:p>
    <w:p w:rsidR="00F75624" w:rsidRPr="001014A2" w:rsidRDefault="00F75624" w:rsidP="00F75624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5624" w:rsidRDefault="00F75624" w:rsidP="00F75624">
      <w:pPr>
        <w:spacing w:after="0" w:line="240" w:lineRule="atLeast"/>
        <w:jc w:val="both"/>
      </w:pPr>
    </w:p>
    <w:p w:rsidR="00F75624" w:rsidRDefault="00F75624" w:rsidP="00F75624">
      <w:pPr>
        <w:pStyle w:val="a8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иректора школы: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400050"/>
            <wp:effectExtent l="0" t="0" r="0" b="0"/>
            <wp:docPr id="2" name="Рисунок 2" descr="Ильина Р.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Ильина Р.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Р.А.Ильина</w:t>
      </w:r>
    </w:p>
    <w:p w:rsidR="00F75624" w:rsidRDefault="00F75624" w:rsidP="00F75624"/>
    <w:p w:rsidR="007C20B3" w:rsidRDefault="007C20B3"/>
    <w:sectPr w:rsidR="007C20B3" w:rsidSect="00F756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E1DA7"/>
    <w:multiLevelType w:val="multilevel"/>
    <w:tmpl w:val="89DA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7C420B"/>
    <w:multiLevelType w:val="multilevel"/>
    <w:tmpl w:val="E9D2E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EC1CF1"/>
    <w:multiLevelType w:val="multilevel"/>
    <w:tmpl w:val="F1920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624"/>
    <w:rsid w:val="007C20B3"/>
    <w:rsid w:val="007D7217"/>
    <w:rsid w:val="00F75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75624"/>
    <w:rPr>
      <w:color w:val="0000FF"/>
      <w:u w:val="single"/>
    </w:rPr>
  </w:style>
  <w:style w:type="paragraph" w:styleId="a4">
    <w:name w:val="Body Text"/>
    <w:basedOn w:val="a"/>
    <w:link w:val="1"/>
    <w:uiPriority w:val="1"/>
    <w:semiHidden/>
    <w:unhideWhenUsed/>
    <w:qFormat/>
    <w:rsid w:val="00F75624"/>
    <w:pPr>
      <w:widowControl w:val="0"/>
      <w:spacing w:after="120" w:line="240" w:lineRule="auto"/>
    </w:pPr>
    <w:rPr>
      <w:rFonts w:ascii="Courier New" w:eastAsia="Times New Roman" w:hAnsi="Courier New" w:cs="Times New Roman"/>
      <w:color w:val="000000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F75624"/>
    <w:rPr>
      <w:rFonts w:eastAsiaTheme="minorEastAsia"/>
      <w:lang w:eastAsia="ru-RU"/>
    </w:rPr>
  </w:style>
  <w:style w:type="character" w:customStyle="1" w:styleId="a6">
    <w:name w:val="Без интервала Знак"/>
    <w:link w:val="a7"/>
    <w:uiPriority w:val="1"/>
    <w:locked/>
    <w:rsid w:val="00F75624"/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6"/>
    <w:uiPriority w:val="1"/>
    <w:qFormat/>
    <w:rsid w:val="00F756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F75624"/>
    <w:pPr>
      <w:ind w:left="720"/>
      <w:contextualSpacing/>
    </w:pPr>
  </w:style>
  <w:style w:type="character" w:customStyle="1" w:styleId="1">
    <w:name w:val="Основной текст Знак1"/>
    <w:basedOn w:val="a0"/>
    <w:link w:val="a4"/>
    <w:uiPriority w:val="1"/>
    <w:semiHidden/>
    <w:locked/>
    <w:rsid w:val="00F75624"/>
    <w:rPr>
      <w:rFonts w:ascii="Courier New" w:eastAsia="Times New Roman" w:hAnsi="Courier New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75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562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mailto:schoollorin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3EF3A-CA10-4A3D-9076-7A45B0D33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2022-05-03T03:40:00Z</dcterms:created>
  <dcterms:modified xsi:type="dcterms:W3CDTF">2022-05-03T04:41:00Z</dcterms:modified>
</cp:coreProperties>
</file>